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BF" w:rsidRDefault="003132A1" w:rsidP="003132A1">
      <w:pPr>
        <w:ind w:left="-709"/>
        <w:rPr>
          <w:b/>
          <w:sz w:val="28"/>
          <w:szCs w:val="28"/>
          <w:lang w:val="en-US"/>
        </w:rPr>
      </w:pPr>
      <w:r w:rsidRPr="003132A1">
        <w:rPr>
          <w:b/>
          <w:sz w:val="28"/>
          <w:szCs w:val="28"/>
        </w:rPr>
        <w:t xml:space="preserve">Рейтинг продаж* за сентябрь 2014 года моделей новых LCV </w:t>
      </w:r>
      <w:proofErr w:type="gramStart"/>
      <w:r w:rsidRPr="003132A1">
        <w:rPr>
          <w:b/>
          <w:sz w:val="28"/>
          <w:szCs w:val="28"/>
        </w:rPr>
        <w:t xml:space="preserve">( </w:t>
      </w:r>
      <w:proofErr w:type="gramEnd"/>
      <w:r w:rsidRPr="003132A1">
        <w:rPr>
          <w:b/>
          <w:sz w:val="28"/>
          <w:szCs w:val="28"/>
        </w:rPr>
        <w:t>ТОР 40)</w:t>
      </w:r>
    </w:p>
    <w:p w:rsidR="003132A1" w:rsidRDefault="003132A1" w:rsidP="003132A1">
      <w:pPr>
        <w:ind w:left="-1418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4462156"/>
            <wp:effectExtent l="19050" t="0" r="9525" b="0"/>
            <wp:docPr id="1" name="Рисунок 1" descr="C:\Documents and Settings\Admin\Рабочий стол\картинки к новости\аналитика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к новости\аналитика\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46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A1" w:rsidRPr="003132A1" w:rsidRDefault="003132A1" w:rsidP="003132A1">
      <w:pPr>
        <w:ind w:left="-1418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2902800"/>
            <wp:effectExtent l="19050" t="0" r="9525" b="0"/>
            <wp:docPr id="2" name="Рисунок 2" descr="C:\Documents and Settings\Admin\Рабочий стол\картинки к новости\аналитика\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 к новости\аналитика\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29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2A1" w:rsidRPr="003132A1" w:rsidSect="0060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2A1"/>
    <w:rsid w:val="003132A1"/>
    <w:rsid w:val="0060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2014-11-07T15:02:00Z</dcterms:created>
  <dcterms:modified xsi:type="dcterms:W3CDTF">2014-11-07T15:05:00Z</dcterms:modified>
</cp:coreProperties>
</file>